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E01" w:rsidRDefault="00866E01" w:rsidP="00D820DC">
      <w:pPr>
        <w:ind w:left="720" w:right="-450" w:hanging="990"/>
        <w:rPr>
          <w:b/>
          <w:u w:val="single"/>
        </w:rPr>
      </w:pPr>
      <w:r w:rsidRPr="00866E01">
        <w:rPr>
          <w:b/>
          <w:noProof/>
          <w:u w:val="single"/>
        </w:rPr>
        <mc:AlternateContent>
          <mc:Choice Requires="wps">
            <w:drawing>
              <wp:anchor distT="0" distB="0" distL="114300" distR="114300" simplePos="0" relativeHeight="251659264" behindDoc="0" locked="0" layoutInCell="1" allowOverlap="1" wp14:anchorId="4E305386" wp14:editId="2F0116CB">
                <wp:simplePos x="0" y="0"/>
                <wp:positionH relativeFrom="column">
                  <wp:posOffset>3057525</wp:posOffset>
                </wp:positionH>
                <wp:positionV relativeFrom="paragraph">
                  <wp:posOffset>-278130</wp:posOffset>
                </wp:positionV>
                <wp:extent cx="2933700" cy="7810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781050"/>
                        </a:xfrm>
                        <a:prstGeom prst="rect">
                          <a:avLst/>
                        </a:prstGeom>
                        <a:noFill/>
                        <a:ln w="9525">
                          <a:noFill/>
                          <a:miter lim="800000"/>
                          <a:headEnd/>
                          <a:tailEnd/>
                        </a:ln>
                      </wps:spPr>
                      <wps:txbx>
                        <w:txbxContent>
                          <w:p w:rsidR="00044E62" w:rsidRDefault="00044E62">
                            <w:r>
                              <w:rPr>
                                <w:noProof/>
                              </w:rPr>
                              <w:drawing>
                                <wp:inline distT="0" distB="0" distL="0" distR="0" wp14:anchorId="1395BF8C" wp14:editId="72E222B7">
                                  <wp:extent cx="2486025" cy="971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9715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0.75pt;margin-top:-21.9pt;width:231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H6DAIAAPQDAAAOAAAAZHJzL2Uyb0RvYy54bWysU9tuGyEQfa/Uf0C817te27W9Mo7SpKkq&#10;pRcp6QdglvWiAkMBezf9+gys41jtW1UeEMPMHOacGTZXg9HkKH1QYBmdTkpKpBXQKLtn9Mfj3bsV&#10;JSFy23ANVjL6JAO92r59s+ldLSvoQDfSEwSxoe4do12Mri6KIDppeJiAkxadLXjDI5p+XzSe94hu&#10;dFGV5fuiB984D0KGgLe3o5NuM37bShG/tW2QkWhGsbaYd5/3XdqL7YbXe89dp8SpDP4PVRiuLD56&#10;hrrlkZODV39BGSU8BGjjRIApoG2VkJkDspmWf7B56LiTmQuKE9xZpvD/YMXX43dPVMPorFxSYrnB&#10;Jj3KIZIPMJAq6dO7UGPYg8PAOOA19jlzDe4exM9ALNx03O7ltffQd5I3WN80ZRYXqSNOSCC7/gs0&#10;+Aw/RMhAQ+tNEg/lIIiOfXo69yaVIvCyWs9myxJdAn3L1bRc5OYVvH7Jdj7ETxIMSQdGPfY+o/Pj&#10;fYipGl6/hKTHLNwprXP/tSU9o+tFtcgJFx6jIo6nVobRVZnWODCJ5Efb5OTIlR7P+IC2J9aJ6Eg5&#10;DrsBA5MUO2iekL+HcQzx2+ChA/+bkh5HkNHw68C9pER/tqjhejqfp5nNxnyxrNDwl57dpYdbgVCM&#10;RkrG403Mcz5yvUatW5VleK3kVCuOVlbn9A3S7F7aOer1s26fAQAA//8DAFBLAwQUAAYACAAAACEA&#10;SRxuoN8AAAAKAQAADwAAAGRycy9kb3ducmV2LnhtbEyPTU/DMAyG70j8h8hI3LZkWwdrqTshEFfQ&#10;xofELWu9tqJxqiZby7/HnOBo+9Hr5823k+vUmYbQekZYzA0o4tJXLdcIb69Psw2oEC1XtvNMCN8U&#10;YFtcXuQ2q/zIOzrvY60khENmEZoY+0zrUDbkbJj7nlhuRz84G2Ucal0NdpRw1+mlMTfa2ZblQ2N7&#10;emio/NqfHML78/HzIzEv9aNb96OfjGaXasTrq+n+DlSkKf7B8Ksv6lCI08GfuAqqQ0g2i7WgCLNk&#10;JR2ESJOVbA4It+kSdJHr/xWKHwAAAP//AwBQSwECLQAUAAYACAAAACEAtoM4kv4AAADhAQAAEwAA&#10;AAAAAAAAAAAAAAAAAAAAW0NvbnRlbnRfVHlwZXNdLnhtbFBLAQItABQABgAIAAAAIQA4/SH/1gAA&#10;AJQBAAALAAAAAAAAAAAAAAAAAC8BAABfcmVscy8ucmVsc1BLAQItABQABgAIAAAAIQCtzfH6DAIA&#10;APQDAAAOAAAAAAAAAAAAAAAAAC4CAABkcnMvZTJvRG9jLnhtbFBLAQItABQABgAIAAAAIQBJHG6g&#10;3wAAAAoBAAAPAAAAAAAAAAAAAAAAAGYEAABkcnMvZG93bnJldi54bWxQSwUGAAAAAAQABADzAAAA&#10;cgUAAAAA&#10;" filled="f" stroked="f">
                <v:textbox>
                  <w:txbxContent>
                    <w:p w:rsidR="00044E62" w:rsidRDefault="00044E62">
                      <w:r>
                        <w:rPr>
                          <w:noProof/>
                        </w:rPr>
                        <w:drawing>
                          <wp:inline distT="0" distB="0" distL="0" distR="0" wp14:anchorId="1395BF8C" wp14:editId="72E222B7">
                            <wp:extent cx="2486025" cy="971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6025" cy="971550"/>
                                    </a:xfrm>
                                    <a:prstGeom prst="rect">
                                      <a:avLst/>
                                    </a:prstGeom>
                                    <a:noFill/>
                                    <a:ln>
                                      <a:noFill/>
                                    </a:ln>
                                  </pic:spPr>
                                </pic:pic>
                              </a:graphicData>
                            </a:graphic>
                          </wp:inline>
                        </w:drawing>
                      </w:r>
                    </w:p>
                  </w:txbxContent>
                </v:textbox>
              </v:shape>
            </w:pict>
          </mc:Fallback>
        </mc:AlternateContent>
      </w:r>
    </w:p>
    <w:p w:rsidR="00866E01" w:rsidRDefault="00866E01" w:rsidP="00D820DC">
      <w:pPr>
        <w:ind w:left="720" w:right="-450" w:hanging="990"/>
        <w:rPr>
          <w:b/>
          <w:u w:val="single"/>
        </w:rPr>
      </w:pPr>
    </w:p>
    <w:p w:rsidR="00806F29" w:rsidRDefault="00806F29" w:rsidP="00D820DC">
      <w:pPr>
        <w:ind w:left="720" w:right="-450" w:hanging="990"/>
        <w:rPr>
          <w:b/>
          <w:u w:val="single"/>
        </w:rPr>
      </w:pPr>
    </w:p>
    <w:p w:rsidR="00806F29" w:rsidRDefault="00806F29" w:rsidP="00D820DC">
      <w:pPr>
        <w:ind w:left="720" w:right="-450" w:hanging="990"/>
        <w:rPr>
          <w:b/>
          <w:u w:val="single"/>
        </w:rPr>
      </w:pPr>
    </w:p>
    <w:p w:rsidR="000560AD" w:rsidRDefault="000560AD" w:rsidP="000560AD">
      <w:pPr>
        <w:ind w:left="720"/>
        <w:rPr>
          <w:b/>
          <w:u w:val="single"/>
        </w:rPr>
      </w:pPr>
    </w:p>
    <w:p w:rsidR="00E74B51" w:rsidRPr="003F1CA0" w:rsidRDefault="003F1CA0" w:rsidP="000560AD">
      <w:pPr>
        <w:rPr>
          <w:rFonts w:asciiTheme="minorHAnsi" w:hAnsiTheme="minorHAnsi"/>
          <w:sz w:val="24"/>
          <w:szCs w:val="24"/>
        </w:rPr>
      </w:pPr>
      <w:r w:rsidRPr="003F1CA0">
        <w:rPr>
          <w:rFonts w:asciiTheme="minorHAnsi" w:hAnsiTheme="minorHAnsi"/>
          <w:sz w:val="24"/>
          <w:szCs w:val="24"/>
        </w:rPr>
        <w:t>October 15,</w:t>
      </w:r>
      <w:r w:rsidR="004A5C4B" w:rsidRPr="003F1CA0">
        <w:rPr>
          <w:rFonts w:asciiTheme="minorHAnsi" w:hAnsiTheme="minorHAnsi"/>
          <w:sz w:val="24"/>
          <w:szCs w:val="24"/>
        </w:rPr>
        <w:t xml:space="preserve"> 2018</w:t>
      </w:r>
    </w:p>
    <w:p w:rsidR="00AA7D29" w:rsidRPr="003F1CA0" w:rsidRDefault="00AA7D29" w:rsidP="0095799B">
      <w:pPr>
        <w:rPr>
          <w:rFonts w:asciiTheme="minorHAnsi" w:hAnsiTheme="minorHAnsi"/>
          <w:sz w:val="24"/>
          <w:szCs w:val="24"/>
        </w:rPr>
      </w:pPr>
    </w:p>
    <w:p w:rsidR="001355B9" w:rsidRPr="003F1CA0" w:rsidRDefault="00650C76" w:rsidP="00AA7D29">
      <w:pPr>
        <w:pStyle w:val="PlainText"/>
        <w:rPr>
          <w:rFonts w:asciiTheme="minorHAnsi" w:eastAsia="Times New Roman" w:hAnsiTheme="minorHAnsi"/>
          <w:sz w:val="24"/>
          <w:szCs w:val="24"/>
        </w:rPr>
      </w:pPr>
      <w:r w:rsidRPr="003F1CA0">
        <w:rPr>
          <w:rFonts w:asciiTheme="minorHAnsi" w:eastAsia="Times New Roman" w:hAnsiTheme="minorHAnsi"/>
          <w:sz w:val="24"/>
          <w:szCs w:val="24"/>
        </w:rPr>
        <w:t xml:space="preserve">Phillip </w:t>
      </w:r>
      <w:proofErr w:type="spellStart"/>
      <w:r w:rsidRPr="003F1CA0">
        <w:rPr>
          <w:rFonts w:asciiTheme="minorHAnsi" w:eastAsia="Times New Roman" w:hAnsiTheme="minorHAnsi"/>
          <w:sz w:val="24"/>
          <w:szCs w:val="24"/>
        </w:rPr>
        <w:t>Steindel</w:t>
      </w:r>
      <w:proofErr w:type="spellEnd"/>
      <w:r w:rsidRPr="003F1CA0">
        <w:rPr>
          <w:rFonts w:asciiTheme="minorHAnsi" w:eastAsia="Times New Roman" w:hAnsiTheme="minorHAnsi"/>
          <w:sz w:val="24"/>
          <w:szCs w:val="24"/>
        </w:rPr>
        <w:t>, Ph.D</w:t>
      </w:r>
      <w:proofErr w:type="gramStart"/>
      <w:r w:rsidRPr="003F1CA0">
        <w:rPr>
          <w:rFonts w:asciiTheme="minorHAnsi" w:eastAsia="Times New Roman" w:hAnsiTheme="minorHAnsi"/>
          <w:sz w:val="24"/>
          <w:szCs w:val="24"/>
        </w:rPr>
        <w:t>.</w:t>
      </w:r>
      <w:proofErr w:type="gramEnd"/>
      <w:r w:rsidRPr="003F1CA0">
        <w:rPr>
          <w:rFonts w:asciiTheme="minorHAnsi" w:eastAsia="Times New Roman" w:hAnsiTheme="minorHAnsi"/>
          <w:sz w:val="24"/>
          <w:szCs w:val="24"/>
        </w:rPr>
        <w:br/>
        <w:t>Review Editor</w:t>
      </w:r>
    </w:p>
    <w:p w:rsidR="001355B9" w:rsidRPr="003F1CA0" w:rsidRDefault="001355B9" w:rsidP="00AA7D29">
      <w:pPr>
        <w:pStyle w:val="PlainText"/>
        <w:rPr>
          <w:rFonts w:asciiTheme="minorHAnsi" w:eastAsia="Times New Roman" w:hAnsiTheme="minorHAnsi"/>
          <w:sz w:val="24"/>
          <w:szCs w:val="24"/>
        </w:rPr>
      </w:pPr>
      <w:r w:rsidRPr="003F1CA0">
        <w:rPr>
          <w:rFonts w:asciiTheme="minorHAnsi" w:eastAsia="Times New Roman" w:hAnsiTheme="minorHAnsi"/>
          <w:sz w:val="24"/>
          <w:szCs w:val="24"/>
        </w:rPr>
        <w:t>Journal</w:t>
      </w:r>
      <w:r w:rsidR="00607B24" w:rsidRPr="003F1CA0">
        <w:rPr>
          <w:rFonts w:asciiTheme="minorHAnsi" w:eastAsia="Times New Roman" w:hAnsiTheme="minorHAnsi"/>
          <w:sz w:val="24"/>
          <w:szCs w:val="24"/>
        </w:rPr>
        <w:t xml:space="preserve"> of Visualized </w:t>
      </w:r>
      <w:r w:rsidRPr="003F1CA0">
        <w:rPr>
          <w:rFonts w:asciiTheme="minorHAnsi" w:eastAsia="Times New Roman" w:hAnsiTheme="minorHAnsi"/>
          <w:sz w:val="24"/>
          <w:szCs w:val="24"/>
        </w:rPr>
        <w:t>Experiments</w:t>
      </w:r>
    </w:p>
    <w:p w:rsidR="001355B9" w:rsidRPr="003F1CA0" w:rsidRDefault="001355B9" w:rsidP="003F1CA0">
      <w:pPr>
        <w:pStyle w:val="PlainText"/>
        <w:rPr>
          <w:rFonts w:asciiTheme="minorHAnsi" w:eastAsia="Times New Roman" w:hAnsiTheme="minorHAnsi"/>
          <w:sz w:val="24"/>
          <w:szCs w:val="24"/>
        </w:rPr>
      </w:pPr>
    </w:p>
    <w:p w:rsidR="001355B9" w:rsidRPr="003F1CA0" w:rsidRDefault="001355B9" w:rsidP="003F1CA0">
      <w:pPr>
        <w:pStyle w:val="PlainText"/>
        <w:rPr>
          <w:rFonts w:asciiTheme="minorHAnsi" w:eastAsia="Times New Roman" w:hAnsiTheme="minorHAnsi"/>
          <w:sz w:val="24"/>
          <w:szCs w:val="24"/>
        </w:rPr>
      </w:pPr>
      <w:r w:rsidRPr="003F1CA0">
        <w:rPr>
          <w:rFonts w:asciiTheme="minorHAnsi" w:eastAsia="Times New Roman" w:hAnsiTheme="minorHAnsi"/>
          <w:sz w:val="24"/>
          <w:szCs w:val="24"/>
        </w:rPr>
        <w:t>Re: Re</w:t>
      </w:r>
      <w:r w:rsidR="003F1CA0" w:rsidRPr="003F1CA0">
        <w:rPr>
          <w:rFonts w:asciiTheme="minorHAnsi" w:eastAsia="Times New Roman" w:hAnsiTheme="minorHAnsi"/>
          <w:sz w:val="24"/>
          <w:szCs w:val="24"/>
        </w:rPr>
        <w:t xml:space="preserve">sponse to editorial comments dated 9/29/2018 </w:t>
      </w:r>
      <w:r w:rsidRPr="003F1CA0">
        <w:rPr>
          <w:rFonts w:asciiTheme="minorHAnsi" w:eastAsia="Times New Roman" w:hAnsiTheme="minorHAnsi"/>
          <w:sz w:val="24"/>
          <w:szCs w:val="24"/>
        </w:rPr>
        <w:t xml:space="preserve">for manuscript no.  </w:t>
      </w:r>
      <w:proofErr w:type="spellStart"/>
      <w:r w:rsidRPr="003F1CA0">
        <w:rPr>
          <w:rFonts w:asciiTheme="minorHAnsi" w:eastAsia="Times New Roman" w:hAnsiTheme="minorHAnsi"/>
          <w:sz w:val="24"/>
          <w:szCs w:val="24"/>
        </w:rPr>
        <w:t>JoVE</w:t>
      </w:r>
      <w:proofErr w:type="spellEnd"/>
      <w:r w:rsidR="00674D20" w:rsidRPr="003F1CA0">
        <w:rPr>
          <w:rFonts w:asciiTheme="minorHAnsi" w:eastAsia="Times New Roman" w:hAnsiTheme="minorHAnsi"/>
          <w:sz w:val="24"/>
          <w:szCs w:val="24"/>
        </w:rPr>
        <w:t xml:space="preserve"> </w:t>
      </w:r>
      <w:proofErr w:type="gramStart"/>
      <w:r w:rsidRPr="003F1CA0">
        <w:rPr>
          <w:rFonts w:asciiTheme="minorHAnsi" w:eastAsia="Times New Roman" w:hAnsiTheme="minorHAnsi"/>
          <w:sz w:val="24"/>
          <w:szCs w:val="24"/>
        </w:rPr>
        <w:t>58713 :</w:t>
      </w:r>
      <w:proofErr w:type="gramEnd"/>
      <w:r w:rsidRPr="003F1CA0">
        <w:rPr>
          <w:rFonts w:asciiTheme="minorHAnsi" w:eastAsia="Times New Roman" w:hAnsiTheme="minorHAnsi"/>
          <w:sz w:val="24"/>
          <w:szCs w:val="24"/>
        </w:rPr>
        <w:t xml:space="preserve"> Profiling the folate </w:t>
      </w:r>
      <w:r w:rsidR="00674D20" w:rsidRPr="003F1CA0">
        <w:rPr>
          <w:rFonts w:asciiTheme="minorHAnsi" w:eastAsia="Times New Roman" w:hAnsiTheme="minorHAnsi"/>
          <w:sz w:val="24"/>
          <w:szCs w:val="24"/>
        </w:rPr>
        <w:t xml:space="preserve"> </w:t>
      </w:r>
      <w:r w:rsidRPr="003F1CA0">
        <w:rPr>
          <w:rFonts w:asciiTheme="minorHAnsi" w:eastAsia="Times New Roman" w:hAnsiTheme="minorHAnsi"/>
          <w:sz w:val="24"/>
          <w:szCs w:val="24"/>
        </w:rPr>
        <w:t xml:space="preserve">receptor beta macrophage and the vascular immune microenvironment in Giant Cell Arteritis: an </w:t>
      </w:r>
      <w:proofErr w:type="spellStart"/>
      <w:r w:rsidRPr="003F1CA0">
        <w:rPr>
          <w:rFonts w:asciiTheme="minorHAnsi" w:eastAsia="Times New Roman" w:hAnsiTheme="minorHAnsi"/>
          <w:sz w:val="24"/>
          <w:szCs w:val="24"/>
        </w:rPr>
        <w:t>immunohistopathologic</w:t>
      </w:r>
      <w:proofErr w:type="spellEnd"/>
      <w:r w:rsidRPr="003F1CA0">
        <w:rPr>
          <w:rFonts w:asciiTheme="minorHAnsi" w:eastAsia="Times New Roman" w:hAnsiTheme="minorHAnsi"/>
          <w:sz w:val="24"/>
          <w:szCs w:val="24"/>
        </w:rPr>
        <w:t xml:space="preserve"> study</w:t>
      </w:r>
      <w:r w:rsidR="00650C76" w:rsidRPr="003F1CA0">
        <w:rPr>
          <w:rFonts w:asciiTheme="minorHAnsi" w:eastAsia="Times New Roman" w:hAnsiTheme="minorHAnsi"/>
          <w:sz w:val="24"/>
          <w:szCs w:val="24"/>
        </w:rPr>
        <w:br/>
      </w:r>
    </w:p>
    <w:p w:rsidR="001355B9" w:rsidRPr="003F1CA0" w:rsidRDefault="001355B9" w:rsidP="004A5C4B">
      <w:pPr>
        <w:pStyle w:val="PlainText"/>
        <w:jc w:val="both"/>
        <w:rPr>
          <w:rFonts w:asciiTheme="minorHAnsi" w:eastAsia="Times New Roman" w:hAnsiTheme="minorHAnsi"/>
          <w:sz w:val="24"/>
          <w:szCs w:val="24"/>
        </w:rPr>
      </w:pPr>
      <w:r w:rsidRPr="003F1CA0">
        <w:rPr>
          <w:rFonts w:asciiTheme="minorHAnsi" w:eastAsia="Times New Roman" w:hAnsiTheme="minorHAnsi"/>
          <w:sz w:val="24"/>
          <w:szCs w:val="24"/>
        </w:rPr>
        <w:t xml:space="preserve">Dear </w:t>
      </w:r>
      <w:proofErr w:type="spellStart"/>
      <w:r w:rsidRPr="003F1CA0">
        <w:rPr>
          <w:rFonts w:asciiTheme="minorHAnsi" w:eastAsia="Times New Roman" w:hAnsiTheme="minorHAnsi"/>
          <w:sz w:val="24"/>
          <w:szCs w:val="24"/>
        </w:rPr>
        <w:t>Dr</w:t>
      </w:r>
      <w:proofErr w:type="spellEnd"/>
      <w:r w:rsidRPr="003F1CA0">
        <w:rPr>
          <w:rFonts w:asciiTheme="minorHAnsi" w:eastAsia="Times New Roman" w:hAnsiTheme="minorHAnsi"/>
          <w:sz w:val="24"/>
          <w:szCs w:val="24"/>
        </w:rPr>
        <w:t xml:space="preserve"> </w:t>
      </w:r>
      <w:proofErr w:type="spellStart"/>
      <w:r w:rsidRPr="003F1CA0">
        <w:rPr>
          <w:rFonts w:asciiTheme="minorHAnsi" w:eastAsia="Times New Roman" w:hAnsiTheme="minorHAnsi"/>
          <w:sz w:val="24"/>
          <w:szCs w:val="24"/>
        </w:rPr>
        <w:t>Steindel</w:t>
      </w:r>
      <w:proofErr w:type="spellEnd"/>
    </w:p>
    <w:p w:rsidR="001355B9" w:rsidRPr="003F1CA0" w:rsidRDefault="001355B9" w:rsidP="004A5C4B">
      <w:pPr>
        <w:pStyle w:val="PlainText"/>
        <w:jc w:val="both"/>
        <w:rPr>
          <w:rFonts w:asciiTheme="minorHAnsi" w:eastAsia="Times New Roman" w:hAnsiTheme="minorHAnsi"/>
          <w:sz w:val="24"/>
          <w:szCs w:val="24"/>
        </w:rPr>
      </w:pPr>
    </w:p>
    <w:p w:rsidR="00C97E6F" w:rsidRPr="003F1CA0" w:rsidRDefault="00674D20" w:rsidP="003F1CA0">
      <w:pPr>
        <w:pStyle w:val="PlainText"/>
        <w:jc w:val="both"/>
        <w:rPr>
          <w:rFonts w:asciiTheme="minorHAnsi" w:hAnsiTheme="minorHAnsi"/>
          <w:sz w:val="24"/>
          <w:szCs w:val="24"/>
        </w:rPr>
      </w:pPr>
      <w:r w:rsidRPr="003F1CA0">
        <w:rPr>
          <w:rFonts w:asciiTheme="minorHAnsi" w:hAnsiTheme="minorHAnsi"/>
          <w:sz w:val="24"/>
          <w:szCs w:val="24"/>
        </w:rPr>
        <w:t>I am submitting</w:t>
      </w:r>
      <w:r w:rsidR="005A36AB" w:rsidRPr="003F1CA0">
        <w:rPr>
          <w:rFonts w:asciiTheme="minorHAnsi" w:hAnsiTheme="minorHAnsi"/>
          <w:sz w:val="24"/>
          <w:szCs w:val="24"/>
        </w:rPr>
        <w:t xml:space="preserve"> </w:t>
      </w:r>
      <w:r w:rsidR="00AA7D29" w:rsidRPr="003F1CA0">
        <w:rPr>
          <w:rFonts w:asciiTheme="minorHAnsi" w:hAnsiTheme="minorHAnsi"/>
          <w:sz w:val="24"/>
          <w:szCs w:val="24"/>
        </w:rPr>
        <w:t xml:space="preserve">the </w:t>
      </w:r>
      <w:r w:rsidR="001355B9" w:rsidRPr="003F1CA0">
        <w:rPr>
          <w:rFonts w:asciiTheme="minorHAnsi" w:hAnsiTheme="minorHAnsi"/>
          <w:sz w:val="24"/>
          <w:szCs w:val="24"/>
        </w:rPr>
        <w:t xml:space="preserve">final </w:t>
      </w:r>
      <w:r w:rsidR="00AA7D29" w:rsidRPr="003F1CA0">
        <w:rPr>
          <w:rFonts w:asciiTheme="minorHAnsi" w:hAnsiTheme="minorHAnsi"/>
          <w:sz w:val="24"/>
          <w:szCs w:val="24"/>
        </w:rPr>
        <w:t xml:space="preserve">manuscript after reviewing </w:t>
      </w:r>
      <w:r w:rsidR="003F1CA0" w:rsidRPr="003F1CA0">
        <w:rPr>
          <w:rFonts w:asciiTheme="minorHAnsi" w:hAnsiTheme="minorHAnsi"/>
          <w:sz w:val="24"/>
          <w:szCs w:val="24"/>
        </w:rPr>
        <w:t xml:space="preserve">the most recent </w:t>
      </w:r>
      <w:proofErr w:type="gramStart"/>
      <w:r w:rsidR="003F1CA0" w:rsidRPr="003F1CA0">
        <w:rPr>
          <w:rFonts w:asciiTheme="minorHAnsi" w:hAnsiTheme="minorHAnsi"/>
          <w:sz w:val="24"/>
          <w:szCs w:val="24"/>
        </w:rPr>
        <w:t>editorial  commentaries</w:t>
      </w:r>
      <w:proofErr w:type="gramEnd"/>
      <w:r w:rsidR="003F1CA0" w:rsidRPr="003F1CA0">
        <w:rPr>
          <w:rFonts w:asciiTheme="minorHAnsi" w:hAnsiTheme="minorHAnsi"/>
          <w:sz w:val="24"/>
          <w:szCs w:val="24"/>
        </w:rPr>
        <w:t xml:space="preserve">  as outlined below.  </w:t>
      </w:r>
      <w:r w:rsidR="00C97E6F" w:rsidRPr="003F1CA0">
        <w:rPr>
          <w:rFonts w:asciiTheme="minorHAnsi" w:hAnsiTheme="minorHAnsi"/>
          <w:sz w:val="24"/>
          <w:szCs w:val="24"/>
        </w:rPr>
        <w:t>Thank you so much.</w:t>
      </w:r>
    </w:p>
    <w:p w:rsidR="003F1CA0" w:rsidRPr="003F1CA0" w:rsidRDefault="003F1CA0" w:rsidP="003F1CA0">
      <w:pPr>
        <w:pStyle w:val="PlainText"/>
        <w:rPr>
          <w:rFonts w:asciiTheme="minorHAnsi" w:eastAsia="Times New Roman" w:hAnsiTheme="minorHAnsi"/>
          <w:sz w:val="24"/>
          <w:szCs w:val="24"/>
        </w:rPr>
      </w:pPr>
      <w:r w:rsidRPr="003F1CA0">
        <w:rPr>
          <w:rStyle w:val="Strong"/>
          <w:rFonts w:asciiTheme="minorHAnsi" w:eastAsia="Times New Roman" w:hAnsiTheme="minorHAnsi"/>
          <w:sz w:val="24"/>
          <w:szCs w:val="24"/>
        </w:rPr>
        <w:t>Editorial comments</w:t>
      </w:r>
      <w:r w:rsidRPr="003F1CA0">
        <w:rPr>
          <w:rFonts w:asciiTheme="minorHAnsi" w:eastAsia="Times New Roman" w:hAnsiTheme="minorHAnsi"/>
          <w:sz w:val="24"/>
          <w:szCs w:val="24"/>
        </w:rPr>
        <w:t xml:space="preserve"> </w:t>
      </w:r>
    </w:p>
    <w:p w:rsidR="003F1CA0" w:rsidRPr="003F1CA0" w:rsidRDefault="003F1CA0" w:rsidP="003F1CA0">
      <w:pPr>
        <w:pStyle w:val="PlainText"/>
        <w:rPr>
          <w:rFonts w:asciiTheme="minorHAnsi" w:hAnsiTheme="minorHAnsi"/>
          <w:color w:val="212121"/>
          <w:sz w:val="24"/>
          <w:szCs w:val="24"/>
        </w:rPr>
      </w:pPr>
      <w:r w:rsidRPr="003F1CA0">
        <w:rPr>
          <w:rFonts w:asciiTheme="minorHAnsi" w:hAnsiTheme="minorHAnsi"/>
          <w:color w:val="212121"/>
          <w:sz w:val="24"/>
          <w:szCs w:val="24"/>
        </w:rPr>
        <w:t xml:space="preserve">1. Unfortunately, some sections of the current manuscript show overlap with previous work, including, perhaps, the author’s own. Please see the attached </w:t>
      </w:r>
      <w:proofErr w:type="spellStart"/>
      <w:r w:rsidRPr="003F1CA0">
        <w:rPr>
          <w:rFonts w:asciiTheme="minorHAnsi" w:hAnsiTheme="minorHAnsi"/>
          <w:color w:val="212121"/>
          <w:sz w:val="24"/>
          <w:szCs w:val="24"/>
        </w:rPr>
        <w:t>iThenticate</w:t>
      </w:r>
      <w:proofErr w:type="spellEnd"/>
      <w:r w:rsidRPr="003F1CA0">
        <w:rPr>
          <w:rFonts w:asciiTheme="minorHAnsi" w:hAnsiTheme="minorHAnsi"/>
          <w:color w:val="212121"/>
          <w:sz w:val="24"/>
          <w:szCs w:val="24"/>
        </w:rPr>
        <w:t xml:space="preserve"> report and revise: lines 139-147, 152-154, and 217-220</w:t>
      </w:r>
      <w:r w:rsidRPr="003F1CA0">
        <w:rPr>
          <w:rFonts w:asciiTheme="minorHAnsi" w:hAnsiTheme="minorHAnsi"/>
          <w:color w:val="212121"/>
          <w:sz w:val="24"/>
          <w:szCs w:val="24"/>
        </w:rPr>
        <w:t>- Answer:  These lines were revised accordingly.</w:t>
      </w:r>
      <w:r w:rsidRPr="003F1CA0">
        <w:rPr>
          <w:rFonts w:asciiTheme="minorHAnsi" w:hAnsiTheme="minorHAnsi"/>
          <w:color w:val="212121"/>
          <w:sz w:val="24"/>
          <w:szCs w:val="24"/>
        </w:rPr>
        <w:br/>
        <w:t>2. Please move the notes in the Notes section to where they are more relevant (e.g. note 7 after 2.6). Please write them on a separate line with ‘NOTE:’ preceding them.</w:t>
      </w:r>
      <w:r w:rsidRPr="003F1CA0">
        <w:rPr>
          <w:rFonts w:asciiTheme="minorHAnsi" w:hAnsiTheme="minorHAnsi"/>
          <w:color w:val="212121"/>
          <w:sz w:val="24"/>
          <w:szCs w:val="24"/>
        </w:rPr>
        <w:t xml:space="preserve"> Answer: This was done.</w:t>
      </w:r>
      <w:r w:rsidRPr="003F1CA0">
        <w:rPr>
          <w:rFonts w:asciiTheme="minorHAnsi" w:hAnsiTheme="minorHAnsi"/>
          <w:color w:val="212121"/>
          <w:sz w:val="24"/>
          <w:szCs w:val="24"/>
        </w:rPr>
        <w:br/>
        <w:t>3. 1.1: Please include more details (possibly including references) on the biopsy procedure and handling of sample immediately afterwards. In particular, how much time can elapse between the biopsy and fixation and how is the section stored in the meantime?</w:t>
      </w:r>
      <w:r w:rsidRPr="003F1CA0">
        <w:rPr>
          <w:rFonts w:asciiTheme="minorHAnsi" w:hAnsiTheme="minorHAnsi"/>
          <w:color w:val="212121"/>
          <w:sz w:val="24"/>
          <w:szCs w:val="24"/>
        </w:rPr>
        <w:t xml:space="preserve"> Answer:  This was addressed.</w:t>
      </w:r>
      <w:r w:rsidRPr="003F1CA0">
        <w:rPr>
          <w:rFonts w:asciiTheme="minorHAnsi" w:hAnsiTheme="minorHAnsi"/>
          <w:color w:val="212121"/>
          <w:sz w:val="24"/>
          <w:szCs w:val="24"/>
        </w:rPr>
        <w:br/>
        <w:t>4. 1.3: How much paraffin/what size mold?</w:t>
      </w:r>
      <w:r w:rsidRPr="003F1CA0">
        <w:rPr>
          <w:rFonts w:asciiTheme="minorHAnsi" w:hAnsiTheme="minorHAnsi"/>
          <w:color w:val="212121"/>
          <w:sz w:val="24"/>
          <w:szCs w:val="24"/>
        </w:rPr>
        <w:t xml:space="preserve">  Answer: This was done.</w:t>
      </w:r>
    </w:p>
    <w:p w:rsidR="003F1CA0" w:rsidRPr="003F1CA0" w:rsidRDefault="003F1CA0" w:rsidP="003F1CA0">
      <w:pPr>
        <w:pStyle w:val="PlainText"/>
        <w:rPr>
          <w:rFonts w:asciiTheme="minorHAnsi" w:hAnsiTheme="minorHAnsi"/>
          <w:sz w:val="24"/>
          <w:szCs w:val="24"/>
        </w:rPr>
      </w:pPr>
      <w:r w:rsidRPr="003F1CA0">
        <w:rPr>
          <w:rFonts w:asciiTheme="minorHAnsi" w:hAnsiTheme="minorHAnsi"/>
          <w:color w:val="212121"/>
          <w:sz w:val="24"/>
          <w:szCs w:val="24"/>
        </w:rPr>
        <w:t>5. 2.2: Coated slides don’t appear to be in the Table of Materials.</w:t>
      </w:r>
      <w:r w:rsidRPr="003F1CA0">
        <w:rPr>
          <w:rFonts w:asciiTheme="minorHAnsi" w:hAnsiTheme="minorHAnsi"/>
          <w:color w:val="212121"/>
          <w:sz w:val="24"/>
          <w:szCs w:val="24"/>
        </w:rPr>
        <w:t xml:space="preserve"> Answer: This was done.</w:t>
      </w:r>
      <w:r w:rsidRPr="003F1CA0">
        <w:rPr>
          <w:rFonts w:asciiTheme="minorHAnsi" w:hAnsiTheme="minorHAnsi"/>
          <w:color w:val="212121"/>
          <w:sz w:val="24"/>
          <w:szCs w:val="24"/>
        </w:rPr>
        <w:br/>
        <w:t>6. 2.5: What do you mean by ‘slides are date’?</w:t>
      </w:r>
      <w:r w:rsidRPr="003F1CA0">
        <w:rPr>
          <w:rFonts w:asciiTheme="minorHAnsi" w:hAnsiTheme="minorHAnsi"/>
          <w:color w:val="212121"/>
          <w:sz w:val="24"/>
          <w:szCs w:val="24"/>
        </w:rPr>
        <w:t xml:space="preserve"> Answer: This was a typographical error and deleted.</w:t>
      </w:r>
      <w:r w:rsidRPr="003F1CA0">
        <w:rPr>
          <w:rFonts w:asciiTheme="minorHAnsi" w:hAnsiTheme="minorHAnsi"/>
          <w:color w:val="212121"/>
          <w:sz w:val="24"/>
          <w:szCs w:val="24"/>
        </w:rPr>
        <w:br/>
        <w:t>7. 2.6: How is agitation done?</w:t>
      </w:r>
      <w:r w:rsidRPr="003F1CA0">
        <w:rPr>
          <w:rFonts w:asciiTheme="minorHAnsi" w:hAnsiTheme="minorHAnsi"/>
          <w:color w:val="212121"/>
          <w:sz w:val="24"/>
          <w:szCs w:val="24"/>
        </w:rPr>
        <w:t xml:space="preserve"> Answer:  This was addressed.</w:t>
      </w:r>
      <w:r w:rsidRPr="003F1CA0">
        <w:rPr>
          <w:rFonts w:asciiTheme="minorHAnsi" w:hAnsiTheme="minorHAnsi"/>
          <w:color w:val="212121"/>
          <w:sz w:val="24"/>
          <w:szCs w:val="24"/>
        </w:rPr>
        <w:br/>
        <w:t>8. 2.9: Please explain more about how the positive control is created; also, these aren’t primary antibodies and I assume are not added to the samples.</w:t>
      </w:r>
      <w:r w:rsidRPr="003F1CA0">
        <w:rPr>
          <w:rFonts w:asciiTheme="minorHAnsi" w:hAnsiTheme="minorHAnsi"/>
          <w:color w:val="212121"/>
          <w:sz w:val="24"/>
          <w:szCs w:val="24"/>
        </w:rPr>
        <w:t xml:space="preserve"> Answer: This was done.</w:t>
      </w:r>
      <w:r w:rsidRPr="003F1CA0">
        <w:rPr>
          <w:rFonts w:asciiTheme="minorHAnsi" w:hAnsiTheme="minorHAnsi"/>
          <w:color w:val="212121"/>
          <w:sz w:val="24"/>
          <w:szCs w:val="24"/>
        </w:rPr>
        <w:br/>
        <w:t>9. 3: This section in general needs more detail if you wish to film it; e.g., how exactly is vascular architecture assessed and endothelial cells identified?</w:t>
      </w:r>
      <w:r w:rsidRPr="003F1CA0">
        <w:rPr>
          <w:rFonts w:asciiTheme="minorHAnsi" w:hAnsiTheme="minorHAnsi"/>
          <w:color w:val="212121"/>
          <w:sz w:val="24"/>
          <w:szCs w:val="24"/>
        </w:rPr>
        <w:t xml:space="preserve"> Answer: This was addressed.</w:t>
      </w:r>
      <w:r w:rsidRPr="003F1CA0">
        <w:rPr>
          <w:rFonts w:asciiTheme="minorHAnsi" w:hAnsiTheme="minorHAnsi"/>
          <w:color w:val="212121"/>
          <w:sz w:val="24"/>
          <w:szCs w:val="24"/>
        </w:rPr>
        <w:br/>
      </w:r>
    </w:p>
    <w:p w:rsidR="001355B9" w:rsidRPr="003F1CA0" w:rsidRDefault="001355B9" w:rsidP="00AA7D29">
      <w:pPr>
        <w:pStyle w:val="PlainText"/>
        <w:rPr>
          <w:rFonts w:asciiTheme="minorHAnsi" w:hAnsiTheme="minorHAnsi"/>
          <w:sz w:val="24"/>
          <w:szCs w:val="24"/>
        </w:rPr>
      </w:pPr>
      <w:r w:rsidRPr="003F1CA0">
        <w:rPr>
          <w:rFonts w:asciiTheme="minorHAnsi" w:hAnsiTheme="minorHAnsi"/>
          <w:sz w:val="24"/>
          <w:szCs w:val="24"/>
        </w:rPr>
        <w:t>Sincerely yours,</w:t>
      </w:r>
    </w:p>
    <w:p w:rsidR="001355B9" w:rsidRPr="003F1CA0" w:rsidRDefault="003F1CA0" w:rsidP="00AA7D29">
      <w:pPr>
        <w:pStyle w:val="PlainText"/>
        <w:rPr>
          <w:rFonts w:asciiTheme="minorHAnsi" w:hAnsiTheme="minorHAnsi"/>
          <w:sz w:val="24"/>
          <w:szCs w:val="24"/>
        </w:rPr>
      </w:pPr>
      <w:bookmarkStart w:id="0" w:name="_GoBack"/>
      <w:r w:rsidRPr="003F1CA0">
        <w:rPr>
          <w:rFonts w:asciiTheme="minorHAnsi" w:hAnsiTheme="minorHAnsi"/>
          <w:noProof/>
          <w:sz w:val="24"/>
          <w:szCs w:val="24"/>
        </w:rPr>
        <mc:AlternateContent>
          <mc:Choice Requires="wps">
            <w:drawing>
              <wp:anchor distT="0" distB="0" distL="114300" distR="114300" simplePos="0" relativeHeight="251660288" behindDoc="0" locked="0" layoutInCell="1" allowOverlap="1" wp14:anchorId="45928FFB" wp14:editId="22AA5D23">
                <wp:simplePos x="0" y="0"/>
                <wp:positionH relativeFrom="column">
                  <wp:posOffset>-95250</wp:posOffset>
                </wp:positionH>
                <wp:positionV relativeFrom="paragraph">
                  <wp:posOffset>30480</wp:posOffset>
                </wp:positionV>
                <wp:extent cx="1495425" cy="457200"/>
                <wp:effectExtent l="0" t="0" r="28575" b="19050"/>
                <wp:wrapNone/>
                <wp:docPr id="1" name="Freeform 1"/>
                <wp:cNvGraphicFramePr/>
                <a:graphic xmlns:a="http://schemas.openxmlformats.org/drawingml/2006/main">
                  <a:graphicData uri="http://schemas.microsoft.com/office/word/2010/wordprocessingShape">
                    <wps:wsp>
                      <wps:cNvSpPr/>
                      <wps:spPr>
                        <a:xfrm>
                          <a:off x="0" y="0"/>
                          <a:ext cx="1495425" cy="457200"/>
                        </a:xfrm>
                        <a:custGeom>
                          <a:avLst/>
                          <a:gdLst>
                            <a:gd name="connsiteX0" fmla="*/ 392043 w 1077843"/>
                            <a:gd name="connsiteY0" fmla="*/ 125636 h 192311"/>
                            <a:gd name="connsiteX1" fmla="*/ 77718 w 1077843"/>
                            <a:gd name="connsiteY1" fmla="*/ 58961 h 192311"/>
                            <a:gd name="connsiteX2" fmla="*/ 49143 w 1077843"/>
                            <a:gd name="connsiteY2" fmla="*/ 78011 h 192311"/>
                            <a:gd name="connsiteX3" fmla="*/ 39618 w 1077843"/>
                            <a:gd name="connsiteY3" fmla="*/ 106586 h 192311"/>
                            <a:gd name="connsiteX4" fmla="*/ 125343 w 1077843"/>
                            <a:gd name="connsiteY4" fmla="*/ 135161 h 192311"/>
                            <a:gd name="connsiteX5" fmla="*/ 115818 w 1077843"/>
                            <a:gd name="connsiteY5" fmla="*/ 163736 h 192311"/>
                            <a:gd name="connsiteX6" fmla="*/ 58668 w 1077843"/>
                            <a:gd name="connsiteY6" fmla="*/ 192311 h 192311"/>
                            <a:gd name="connsiteX7" fmla="*/ 1518 w 1077843"/>
                            <a:gd name="connsiteY7" fmla="*/ 182786 h 192311"/>
                            <a:gd name="connsiteX8" fmla="*/ 30093 w 1077843"/>
                            <a:gd name="connsiteY8" fmla="*/ 163736 h 192311"/>
                            <a:gd name="connsiteX9" fmla="*/ 77718 w 1077843"/>
                            <a:gd name="connsiteY9" fmla="*/ 144686 h 192311"/>
                            <a:gd name="connsiteX10" fmla="*/ 192018 w 1077843"/>
                            <a:gd name="connsiteY10" fmla="*/ 116111 h 192311"/>
                            <a:gd name="connsiteX11" fmla="*/ 392043 w 1077843"/>
                            <a:gd name="connsiteY11" fmla="*/ 78011 h 192311"/>
                            <a:gd name="connsiteX12" fmla="*/ 496818 w 1077843"/>
                            <a:gd name="connsiteY12" fmla="*/ 58961 h 192311"/>
                            <a:gd name="connsiteX13" fmla="*/ 611118 w 1077843"/>
                            <a:gd name="connsiteY13" fmla="*/ 30386 h 192311"/>
                            <a:gd name="connsiteX14" fmla="*/ 573018 w 1077843"/>
                            <a:gd name="connsiteY14" fmla="*/ 1811 h 192311"/>
                            <a:gd name="connsiteX15" fmla="*/ 392043 w 1077843"/>
                            <a:gd name="connsiteY15" fmla="*/ 20861 h 192311"/>
                            <a:gd name="connsiteX16" fmla="*/ 363468 w 1077843"/>
                            <a:gd name="connsiteY16" fmla="*/ 39911 h 192311"/>
                            <a:gd name="connsiteX17" fmla="*/ 334893 w 1077843"/>
                            <a:gd name="connsiteY17" fmla="*/ 49436 h 192311"/>
                            <a:gd name="connsiteX18" fmla="*/ 315843 w 1077843"/>
                            <a:gd name="connsiteY18" fmla="*/ 87536 h 192311"/>
                            <a:gd name="connsiteX19" fmla="*/ 353943 w 1077843"/>
                            <a:gd name="connsiteY19" fmla="*/ 106586 h 192311"/>
                            <a:gd name="connsiteX20" fmla="*/ 411093 w 1077843"/>
                            <a:gd name="connsiteY20" fmla="*/ 97061 h 192311"/>
                            <a:gd name="connsiteX21" fmla="*/ 525393 w 1077843"/>
                            <a:gd name="connsiteY21" fmla="*/ 68486 h 192311"/>
                            <a:gd name="connsiteX22" fmla="*/ 573018 w 1077843"/>
                            <a:gd name="connsiteY22" fmla="*/ 58961 h 192311"/>
                            <a:gd name="connsiteX23" fmla="*/ 601593 w 1077843"/>
                            <a:gd name="connsiteY23" fmla="*/ 68486 h 192311"/>
                            <a:gd name="connsiteX24" fmla="*/ 639693 w 1077843"/>
                            <a:gd name="connsiteY24" fmla="*/ 87536 h 192311"/>
                            <a:gd name="connsiteX25" fmla="*/ 734943 w 1077843"/>
                            <a:gd name="connsiteY25" fmla="*/ 78011 h 192311"/>
                            <a:gd name="connsiteX26" fmla="*/ 849243 w 1077843"/>
                            <a:gd name="connsiteY26" fmla="*/ 58961 h 192311"/>
                            <a:gd name="connsiteX27" fmla="*/ 877818 w 1077843"/>
                            <a:gd name="connsiteY27" fmla="*/ 87536 h 192311"/>
                            <a:gd name="connsiteX28" fmla="*/ 1030218 w 1077843"/>
                            <a:gd name="connsiteY28" fmla="*/ 87536 h 192311"/>
                            <a:gd name="connsiteX29" fmla="*/ 1077843 w 1077843"/>
                            <a:gd name="connsiteY29" fmla="*/ 87536 h 1923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077843" h="192311">
                              <a:moveTo>
                                <a:pt x="392043" y="125636"/>
                              </a:moveTo>
                              <a:cubicBezTo>
                                <a:pt x="265893" y="53551"/>
                                <a:pt x="309652" y="66959"/>
                                <a:pt x="77718" y="58961"/>
                              </a:cubicBezTo>
                              <a:cubicBezTo>
                                <a:pt x="66277" y="58566"/>
                                <a:pt x="58668" y="71661"/>
                                <a:pt x="49143" y="78011"/>
                              </a:cubicBezTo>
                              <a:cubicBezTo>
                                <a:pt x="45968" y="87536"/>
                                <a:pt x="31586" y="100562"/>
                                <a:pt x="39618" y="106586"/>
                              </a:cubicBezTo>
                              <a:cubicBezTo>
                                <a:pt x="63715" y="124658"/>
                                <a:pt x="125343" y="135161"/>
                                <a:pt x="125343" y="135161"/>
                              </a:cubicBezTo>
                              <a:cubicBezTo>
                                <a:pt x="122168" y="144686"/>
                                <a:pt x="122090" y="155896"/>
                                <a:pt x="115818" y="163736"/>
                              </a:cubicBezTo>
                              <a:cubicBezTo>
                                <a:pt x="102389" y="180522"/>
                                <a:pt x="77492" y="186036"/>
                                <a:pt x="58668" y="192311"/>
                              </a:cubicBezTo>
                              <a:cubicBezTo>
                                <a:pt x="39618" y="189136"/>
                                <a:pt x="15174" y="196442"/>
                                <a:pt x="1518" y="182786"/>
                              </a:cubicBezTo>
                              <a:cubicBezTo>
                                <a:pt x="-6577" y="174691"/>
                                <a:pt x="19854" y="168856"/>
                                <a:pt x="30093" y="163736"/>
                              </a:cubicBezTo>
                              <a:cubicBezTo>
                                <a:pt x="45386" y="156090"/>
                                <a:pt x="61315" y="149510"/>
                                <a:pt x="77718" y="144686"/>
                              </a:cubicBezTo>
                              <a:cubicBezTo>
                                <a:pt x="115395" y="133605"/>
                                <a:pt x="153600" y="124260"/>
                                <a:pt x="192018" y="116111"/>
                              </a:cubicBezTo>
                              <a:cubicBezTo>
                                <a:pt x="258414" y="102027"/>
                                <a:pt x="325332" y="90519"/>
                                <a:pt x="392043" y="78011"/>
                              </a:cubicBezTo>
                              <a:cubicBezTo>
                                <a:pt x="426933" y="71469"/>
                                <a:pt x="462686" y="68713"/>
                                <a:pt x="496818" y="58961"/>
                              </a:cubicBezTo>
                              <a:cubicBezTo>
                                <a:pt x="579059" y="35463"/>
                                <a:pt x="540828" y="44444"/>
                                <a:pt x="611118" y="30386"/>
                              </a:cubicBezTo>
                              <a:cubicBezTo>
                                <a:pt x="598418" y="20861"/>
                                <a:pt x="588796" y="3564"/>
                                <a:pt x="573018" y="1811"/>
                              </a:cubicBezTo>
                              <a:cubicBezTo>
                                <a:pt x="511236" y="-5054"/>
                                <a:pt x="451500" y="8970"/>
                                <a:pt x="392043" y="20861"/>
                              </a:cubicBezTo>
                              <a:cubicBezTo>
                                <a:pt x="382518" y="27211"/>
                                <a:pt x="373707" y="34791"/>
                                <a:pt x="363468" y="39911"/>
                              </a:cubicBezTo>
                              <a:cubicBezTo>
                                <a:pt x="354488" y="44401"/>
                                <a:pt x="341993" y="42336"/>
                                <a:pt x="334893" y="49436"/>
                              </a:cubicBezTo>
                              <a:cubicBezTo>
                                <a:pt x="324853" y="59476"/>
                                <a:pt x="322193" y="74836"/>
                                <a:pt x="315843" y="87536"/>
                              </a:cubicBezTo>
                              <a:cubicBezTo>
                                <a:pt x="328543" y="93886"/>
                                <a:pt x="339814" y="105173"/>
                                <a:pt x="353943" y="106586"/>
                              </a:cubicBezTo>
                              <a:cubicBezTo>
                                <a:pt x="373160" y="108508"/>
                                <a:pt x="392092" y="100516"/>
                                <a:pt x="411093" y="97061"/>
                              </a:cubicBezTo>
                              <a:cubicBezTo>
                                <a:pt x="492812" y="82203"/>
                                <a:pt x="426835" y="93126"/>
                                <a:pt x="525393" y="68486"/>
                              </a:cubicBezTo>
                              <a:cubicBezTo>
                                <a:pt x="541099" y="64559"/>
                                <a:pt x="557143" y="62136"/>
                                <a:pt x="573018" y="58961"/>
                              </a:cubicBezTo>
                              <a:cubicBezTo>
                                <a:pt x="582543" y="62136"/>
                                <a:pt x="592365" y="64531"/>
                                <a:pt x="601593" y="68486"/>
                              </a:cubicBezTo>
                              <a:cubicBezTo>
                                <a:pt x="614644" y="74079"/>
                                <a:pt x="625530" y="86524"/>
                                <a:pt x="639693" y="87536"/>
                              </a:cubicBezTo>
                              <a:cubicBezTo>
                                <a:pt x="671520" y="89809"/>
                                <a:pt x="703327" y="82322"/>
                                <a:pt x="734943" y="78011"/>
                              </a:cubicBezTo>
                              <a:cubicBezTo>
                                <a:pt x="773214" y="72792"/>
                                <a:pt x="849243" y="58961"/>
                                <a:pt x="849243" y="58961"/>
                              </a:cubicBezTo>
                              <a:cubicBezTo>
                                <a:pt x="858768" y="68486"/>
                                <a:pt x="864866" y="83835"/>
                                <a:pt x="877818" y="87536"/>
                              </a:cubicBezTo>
                              <a:cubicBezTo>
                                <a:pt x="983715" y="117792"/>
                                <a:pt x="955130" y="95045"/>
                                <a:pt x="1030218" y="87536"/>
                              </a:cubicBezTo>
                              <a:cubicBezTo>
                                <a:pt x="1046014" y="85956"/>
                                <a:pt x="1061968" y="87536"/>
                                <a:pt x="1077843" y="87536"/>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 o:spid="_x0000_s1026" style="position:absolute;margin-left:-7.5pt;margin-top:2.4pt;width:117.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77843,192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9WB8wgAAD8mAAAOAAAAZHJzL2Uyb0RvYy54bWysWtuO3LgRfQ+QfxD6MYDdvIsaeLxwvHAQ&#10;wNg1Yge7edSo1e4GuqWOpLl4v34Pi5KalB0MNYgfxtJQh8WqOlUs1vDNT0/nU/ZQd/2xbW43/DXb&#10;ZHVTtbtj8/V28+8vH17ZTdYPZbMrT21T326+1f3mp7d//cubx8tNLdpDe9rVXYZJmv7m8XK7OQzD&#10;5Wa77atDfS771+2lbjC4b7tzOeC1+7rddeUjZj+ftoIxs31su92la6u67/Hbn/3g5i3Nv9/X1fDr&#10;ft/XQ3a63WBtA/3s6Oed+7l9+6a8+dqVl8OxGpdRvmAV5/LYQOg81c/lUGb33fG7qc7Hqmv7dj+8&#10;rtrztt3vj1VNOkAbzhbafD6Ul5p0gXH6y2ym/v83bfXLw6cuO+7gu03WlGe46ENX187gGXfWebz0&#10;N/jo8+VTN771eHSqPu27s/sfSmRPZNFvs0XrpyGr8EuuCq2E3mQVxpTO4TI36faKru774R91SzOV&#10;Dx/7wXtkhyey525cVdU2TX8c6t/hxf35BCf9bZvJQjAls8eMszy3So7uXGL+E2K40Eaa7JDxQkhO&#10;OsJtS8jvMMcsJs9zbp+XEkK0LQx/VogIhKiCp6gSQnLL+PNCZCBEYlUJmoQQzoy2z9tLBVJgYpmi&#10;S4SRmidYDFSa3cK5tinaRBgj8wTvm0AMtDcJNgshnlrPuj8PpHCdokqEsCJPcAwS8GwxyViREC4h&#10;hKcZrAikJIZLCOFKmQRdeBTICP4Um8UgkCwhZpAXAqslZpkIlBabPAxnVZgkPkegtETDw4h2Fkgy&#10;XAiSTKY4KAxpncs0B4UgblPcE4Z06ibAQ5BgNiHb8DCopZEgacI2EIGKIkWfMK6lVDYlSnkIUoVK&#10;SGs8jGyJ9JmSpSOQzXWKnDC2pZZYXILdQlDiriPChKA4T0pvEajIWQIRRJgPNLa3FAdFIGNVQvyI&#10;MB+kxk8MSis8wtA2jOskfSJQmj5haBtUH0lyQlAa4VyJOe9yuXTR8DzhYlBSLSXC2LaqEElyQlBa&#10;vhZhbFvUtin5egFKCVQRJgTOJBNJgkJUooPi4KZqPcFDIep7QThGfJ0OCuVhOjtUT814eMBTVrqD&#10;KKOz2aXt3UElPEngVDK94pDgTyZAuZPHM2AkhBBM5wisJw2MKA/BYpVkRGEIpkNPsmSEVghWqyQj&#10;yEKwXgVGEIRgswqMcAjB+Sow2BqC7SowGBiCi1VgV3qGaLyv4tiSZOtY5urESPo6nrmaMYKvYxpf&#10;UA3vq3RfkA3V2yr4gm6o5FbBF4RDrbUKvqAcSqhV8AXp+DrWufomdBze10h3ZUsEX8c6V41E8HWs&#10;EwvW4X3V4hesE+tY50qCaPHrWOfKgwi+jnVuA4/g61jnNvMIvo51YsE6vAeW9zvMuLF26Ku6juqJ&#10;OqrDJkNHtdtk6KjeOUx5cykHtx9Pj9kjWoFjiy474Nm33tzwuX2ov7T04eB2Z3+aI0V8p25cxPW7&#10;6v7uWP29/iNECfSoCs8cLbUeu3oXPyMrjPakNKbQpBVWSGPUqiBhVJdNCkcSfiTPGJF7Z2mrDXl5&#10;mpLaRTRlzo2JVkItPj/kqs1kaUqjM0A4qoFGE3vlcIjzpOOMaUOxNq2Emn0E86epZHlo+bjDMrjE&#10;hYJlQ4G+t+cHqWX37KBjzrMG5ULwUUffC4qnFazwSY1r56hokLqAfkHUq3KDaTKZkNaTnlumkbg8&#10;d0dmoLr3s1rDZCTy6uJrDzlJYuARW/B4UjQAc5+8eGGUihbjmoPjWlzPL1nDV0aPNMXcpojIyAur&#10;R3nGgsSh8tQnfIlJlUaXyAO1cT4LLGo4Og5+DH8V8KXQRNVrHF69n2RR9IBlMc4qpWGUr6dZMWbw&#10;B4eRyMJEy4Hr0J3yg9QUTLaqQN9krG44EwxZO9BSojkgPXEKpv3OPa0nyG3UHkyWqAQOzj695RyO&#10;DAUqI9A6JT2MzVG0BYvxHUUaW5ffdI7F+9CQWploUq2YHbca5f6FAn1rkQRSwzBZQ13Apt4b1JoL&#10;J9XW5oh550apTSTPt0hoyDUO08VxLhB+bspXmiEOQqNprkfWWHSHwqHAgfMqk2gqrZhCWOTCL3Rm&#10;RS5z5jcTqfI4SH3P0avuOonJCsJrynp7wkUsinypeDFulkogaCINqflIAqmlmC5QKKvHHbhQeTwp&#10;kvsoMFd2IZC6kCRw3tzSTCqQv7zAQlqfFGeTysLOEYq8GvHX9yNJ4sp9EX864kgilE+Y1SzaGB03&#10;ph0DW7E/cEwL8q1JQlLDMdms2ITseI6zQrBIEWQFK33uKyRH7RmQ2PcoSSB1HpMFaoUmqo98o3Rc&#10;LWmN7ONNbsRi+woicWWqQWj8z0lRJxqvIRYjIxb7ruULNDTIoMhazou5YnmUTI3QWnoPWxSNUV7w&#10;7UvCrWOqQTU1nslsYVkkMGfYLXzwWyEXJQj1Mf1CV9WLeS7FSP9c5CBlQAzftKRJZz9NLP3RWFIs&#10;Wm3zsXqb2TZPatD49qnWSsfXcDHU2XyBSQt7LVF5vlCxwAFgdGKhmYokjj3OF4jkTIFynjdWF3HB&#10;hESCqs3n25kckwXmkw8YNw8u7IpXd2aiynU+PNE31+sRTfvheDrBfFt3KcNfw6Cn4dupdieoU/Ov&#10;eo/LHDhGCep40jWa+v2pyx5KHNfKqqqbgfuhQ7mr/a+x283XMmYErYQmdDPvIXiee5zAXdH5fm63&#10;vPl7B63pFs4M9q3YWUy8MA+eESS5bYYZfD42bfcjzU7QapTsv5+M5E3jrHTX7r7hqkvX+jtA/aX6&#10;cOz64WPZD5/KDvdJEPa4yDT8ih/7U4sTK06m9LTJDm33x49+777HXRyMbrJHXCK63fT/vS+7epOd&#10;/tnglg6udChMO9ALXX/BUTkcuQtHmvvz+xZuQv8Fq6NHgLvhND3uu/b8G+47vXNSMVQ2FWSjhT3g&#10;8O1f3g94xxAu8FT1u3f0jJtGoNTH5vOlcpM7q16g+Zen38rukrnH282AGzu/tNOFo/JmuorjeDl/&#10;65BN++5+aPdHd0+HeOjtOr7glhL5f7xR5a5Bhe/01fXe19s/AQAA//8DAFBLAwQUAAYACAAAACEA&#10;buZrZd8AAAAIAQAADwAAAGRycy9kb3ducmV2LnhtbEyPQU7DMBBF90jcwRokNqh1GmjahjgVQgKp&#10;VTYUDuDEJg61x1bstuH2DCtYjv7o//eq7eQsO+sxDh4FLOYZMI2dVwP2Aj7eX2ZrYDFJVNJ61AK+&#10;dYRtfX1VyVL5C77p8yH1jEowllKASSmUnMfOaCfj3AeNlH360clE59hzNcoLlTvL8ywruJMD0oKR&#10;QT8b3R0PJydg/9XY1Bx3r/dN8Ju+NaG4w50QtzfT0yOwpKf09wy/+IQONTG1/oQqMitgtliSSxLw&#10;QAaU53m2BNYKWBVr4HXF/wvUPwAAAP//AwBQSwECLQAUAAYACAAAACEAtoM4kv4AAADhAQAAEwAA&#10;AAAAAAAAAAAAAAAAAAAAW0NvbnRlbnRfVHlwZXNdLnhtbFBLAQItABQABgAIAAAAIQA4/SH/1gAA&#10;AJQBAAALAAAAAAAAAAAAAAAAAC8BAABfcmVscy8ucmVsc1BLAQItABQABgAIAAAAIQCmj9WB8wgA&#10;AD8mAAAOAAAAAAAAAAAAAAAAAC4CAABkcnMvZTJvRG9jLnhtbFBLAQItABQABgAIAAAAIQBu5mtl&#10;3wAAAAgBAAAPAAAAAAAAAAAAAAAAAE0LAABkcnMvZG93bnJldi54bWxQSwUGAAAAAAQABADzAAAA&#10;WQwAAAAA&#10;" path="m392043,125636c265893,53551,309652,66959,77718,58961,66277,58566,58668,71661,49143,78011v-3175,9525,-17557,22551,-9525,28575c63715,124658,125343,135161,125343,135161v-3175,9525,-3253,20735,-9525,28575c102389,180522,77492,186036,58668,192311,39618,189136,15174,196442,1518,182786v-8095,-8095,18336,-13930,28575,-19050c45386,156090,61315,149510,77718,144686v37677,-11081,75882,-20426,114300,-28575c258414,102027,325332,90519,392043,78011v34890,-6542,70643,-9298,104775,-19050c579059,35463,540828,44444,611118,30386,598418,20861,588796,3564,573018,1811,511236,-5054,451500,8970,392043,20861v-9525,6350,-18336,13930,-28575,19050c354488,44401,341993,42336,334893,49436,324853,59476,322193,74836,315843,87536v12700,6350,23971,17637,38100,19050c373160,108508,392092,100516,411093,97061,492812,82203,426835,93126,525393,68486v15706,-3927,31750,-6350,47625,-9525c582543,62136,592365,64531,601593,68486v13051,5593,23937,18038,38100,19050c671520,89809,703327,82322,734943,78011,773214,72792,849243,58961,849243,58961v9525,9525,15623,24874,28575,28575c983715,117792,955130,95045,1030218,87536v15796,-1580,31750,,47625,e" filled="f" strokecolor="#243f60 [1604]" strokeweight="2pt">
                <v:path arrowok="t" o:connecttype="custom" o:connectlocs="543930,298687;107828,140174;68182,185463;54967,253397;173904,321332;160689,389266;81397,457200;2106,434555;41752,389266;107828,343976;266410,276042;543930,185463;689297,140174;847880,72240;795019,4305;543930,49595;504284,94884;464639,117529;438208,208108;491069,253397;570360,230753;728943,162819;795019,140174;834664,162819;887525,208108;1019677,185463;1178260,140174;1217906,208108;1429349,208108;1495425,208108" o:connectangles="0,0,0,0,0,0,0,0,0,0,0,0,0,0,0,0,0,0,0,0,0,0,0,0,0,0,0,0,0,0"/>
              </v:shape>
            </w:pict>
          </mc:Fallback>
        </mc:AlternateContent>
      </w:r>
      <w:bookmarkEnd w:id="0"/>
    </w:p>
    <w:p w:rsidR="004A5C4B" w:rsidRPr="003F1CA0" w:rsidRDefault="004A5C4B" w:rsidP="00AA7D29">
      <w:pPr>
        <w:pStyle w:val="PlainText"/>
        <w:rPr>
          <w:rFonts w:asciiTheme="minorHAnsi" w:hAnsiTheme="minorHAnsi"/>
          <w:sz w:val="24"/>
          <w:szCs w:val="24"/>
        </w:rPr>
      </w:pPr>
    </w:p>
    <w:p w:rsidR="001355B9" w:rsidRPr="003F1CA0" w:rsidRDefault="004A5C4B" w:rsidP="00AA7D29">
      <w:pPr>
        <w:pStyle w:val="PlainText"/>
        <w:rPr>
          <w:rFonts w:asciiTheme="minorHAnsi" w:hAnsiTheme="minorHAnsi"/>
          <w:sz w:val="24"/>
          <w:szCs w:val="24"/>
        </w:rPr>
      </w:pPr>
      <w:r w:rsidRPr="003F1CA0">
        <w:rPr>
          <w:rFonts w:asciiTheme="minorHAnsi" w:hAnsiTheme="minorHAnsi"/>
          <w:sz w:val="24"/>
          <w:szCs w:val="24"/>
        </w:rPr>
        <w:t>Shirley Albano-</w:t>
      </w:r>
      <w:r w:rsidR="001355B9" w:rsidRPr="003F1CA0">
        <w:rPr>
          <w:rFonts w:asciiTheme="minorHAnsi" w:hAnsiTheme="minorHAnsi"/>
          <w:sz w:val="24"/>
          <w:szCs w:val="24"/>
        </w:rPr>
        <w:t>Aluquin, MD</w:t>
      </w:r>
    </w:p>
    <w:p w:rsidR="001355B9" w:rsidRDefault="001355B9" w:rsidP="00AA7D29">
      <w:pPr>
        <w:pStyle w:val="PlainText"/>
      </w:pPr>
      <w:r>
        <w:t>Corresponding author</w:t>
      </w:r>
    </w:p>
    <w:p w:rsidR="001355B9" w:rsidRDefault="001355B9" w:rsidP="00AA7D29">
      <w:pPr>
        <w:pStyle w:val="PlainText"/>
      </w:pPr>
    </w:p>
    <w:p w:rsidR="00C97E6F" w:rsidRPr="00E245D9" w:rsidRDefault="00C97E6F"/>
    <w:sectPr w:rsidR="00C97E6F" w:rsidRPr="00E245D9" w:rsidSect="00A81F9F">
      <w:headerReference w:type="even" r:id="rId10"/>
      <w:headerReference w:type="default" r:id="rId11"/>
      <w:footerReference w:type="even" r:id="rId12"/>
      <w:footerReference w:type="default" r:id="rId13"/>
      <w:headerReference w:type="first" r:id="rId14"/>
      <w:footerReference w:type="first" r:id="rId15"/>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62" w:rsidRDefault="00044E62" w:rsidP="00AB5A3D">
      <w:r>
        <w:separator/>
      </w:r>
    </w:p>
  </w:endnote>
  <w:endnote w:type="continuationSeparator" w:id="0">
    <w:p w:rsidR="00044E62" w:rsidRDefault="00044E62" w:rsidP="00AB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Pr="00AB5A3D" w:rsidRDefault="00044E62" w:rsidP="00AB5A3D">
    <w:pPr>
      <w:pStyle w:val="Footer"/>
      <w:jc w:val="right"/>
      <w:rPr>
        <w:rFonts w:ascii="Times New Roman" w:hAnsi="Times New Roman"/>
        <w:sz w:val="18"/>
        <w:szCs w:val="18"/>
      </w:rPr>
    </w:pPr>
    <w:r w:rsidRPr="00AB5A3D">
      <w:rPr>
        <w:rFonts w:ascii="Times New Roman" w:hAnsi="Times New Roman"/>
        <w:sz w:val="18"/>
        <w:szCs w:val="18"/>
      </w:rPr>
      <w:t>April 2018</w:t>
    </w:r>
  </w:p>
  <w:p w:rsidR="00044E62" w:rsidRDefault="00044E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62" w:rsidRDefault="00044E62" w:rsidP="00AB5A3D">
      <w:r>
        <w:separator/>
      </w:r>
    </w:p>
  </w:footnote>
  <w:footnote w:type="continuationSeparator" w:id="0">
    <w:p w:rsidR="00044E62" w:rsidRDefault="00044E62" w:rsidP="00AB5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251A9"/>
    <w:multiLevelType w:val="singleLevel"/>
    <w:tmpl w:val="2AA44A4E"/>
    <w:lvl w:ilvl="0">
      <w:start w:val="1"/>
      <w:numFmt w:val="decimal"/>
      <w:lvlText w:val="%1."/>
      <w:lvlJc w:val="left"/>
      <w:pPr>
        <w:tabs>
          <w:tab w:val="num" w:pos="720"/>
        </w:tabs>
        <w:ind w:left="720" w:hanging="720"/>
      </w:pPr>
      <w:rPr>
        <w:rFonts w:hint="default"/>
      </w:rPr>
    </w:lvl>
  </w:abstractNum>
  <w:abstractNum w:abstractNumId="1">
    <w:nsid w:val="6B0F7B01"/>
    <w:multiLevelType w:val="hybridMultilevel"/>
    <w:tmpl w:val="3AFAF722"/>
    <w:lvl w:ilvl="0" w:tplc="C03EC2D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0AD"/>
    <w:rsid w:val="00044E62"/>
    <w:rsid w:val="000560AD"/>
    <w:rsid w:val="001355B9"/>
    <w:rsid w:val="001C465D"/>
    <w:rsid w:val="001E14A4"/>
    <w:rsid w:val="002323D0"/>
    <w:rsid w:val="003008A5"/>
    <w:rsid w:val="00301CAB"/>
    <w:rsid w:val="0030619F"/>
    <w:rsid w:val="00314A32"/>
    <w:rsid w:val="003230B3"/>
    <w:rsid w:val="003F1CA0"/>
    <w:rsid w:val="003F3928"/>
    <w:rsid w:val="00460413"/>
    <w:rsid w:val="00480EA9"/>
    <w:rsid w:val="004A5C4B"/>
    <w:rsid w:val="005226BF"/>
    <w:rsid w:val="005756E1"/>
    <w:rsid w:val="00591185"/>
    <w:rsid w:val="005A36AB"/>
    <w:rsid w:val="005D0A99"/>
    <w:rsid w:val="00607B24"/>
    <w:rsid w:val="00625359"/>
    <w:rsid w:val="00650C76"/>
    <w:rsid w:val="00655481"/>
    <w:rsid w:val="00664758"/>
    <w:rsid w:val="00674D20"/>
    <w:rsid w:val="00676929"/>
    <w:rsid w:val="007C0260"/>
    <w:rsid w:val="00806F29"/>
    <w:rsid w:val="008359C8"/>
    <w:rsid w:val="00866E01"/>
    <w:rsid w:val="0087294C"/>
    <w:rsid w:val="009026F1"/>
    <w:rsid w:val="00955C26"/>
    <w:rsid w:val="0095799B"/>
    <w:rsid w:val="00963282"/>
    <w:rsid w:val="00A81F9F"/>
    <w:rsid w:val="00A9579F"/>
    <w:rsid w:val="00AA73B4"/>
    <w:rsid w:val="00AA7D29"/>
    <w:rsid w:val="00AB29FC"/>
    <w:rsid w:val="00AB5A3D"/>
    <w:rsid w:val="00B929C3"/>
    <w:rsid w:val="00C44FDF"/>
    <w:rsid w:val="00C97E6F"/>
    <w:rsid w:val="00D434CB"/>
    <w:rsid w:val="00D77690"/>
    <w:rsid w:val="00D820DC"/>
    <w:rsid w:val="00D83E1C"/>
    <w:rsid w:val="00DE1E2E"/>
    <w:rsid w:val="00E245D9"/>
    <w:rsid w:val="00E74B51"/>
    <w:rsid w:val="00EE755F"/>
    <w:rsid w:val="00F07076"/>
    <w:rsid w:val="00F12902"/>
    <w:rsid w:val="00F8168A"/>
    <w:rsid w:val="00F83EEC"/>
    <w:rsid w:val="00FD0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0AD"/>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0560AD"/>
    <w:rPr>
      <w:color w:val="0000FF"/>
      <w:u w:val="single"/>
    </w:rPr>
  </w:style>
  <w:style w:type="paragraph" w:styleId="BalloonText">
    <w:name w:val="Balloon Text"/>
    <w:basedOn w:val="Normal"/>
    <w:link w:val="BalloonTextChar"/>
    <w:uiPriority w:val="99"/>
    <w:semiHidden/>
    <w:unhideWhenUsed/>
    <w:rsid w:val="00866E01"/>
    <w:rPr>
      <w:rFonts w:ascii="Tahoma" w:hAnsi="Tahoma" w:cs="Tahoma"/>
      <w:sz w:val="16"/>
      <w:szCs w:val="16"/>
    </w:rPr>
  </w:style>
  <w:style w:type="character" w:customStyle="1" w:styleId="BalloonTextChar">
    <w:name w:val="Balloon Text Char"/>
    <w:basedOn w:val="DefaultParagraphFont"/>
    <w:link w:val="BalloonText"/>
    <w:uiPriority w:val="99"/>
    <w:semiHidden/>
    <w:rsid w:val="00866E01"/>
    <w:rPr>
      <w:rFonts w:ascii="Tahoma" w:eastAsia="Times New Roman" w:hAnsi="Tahoma" w:cs="Tahoma"/>
      <w:sz w:val="16"/>
      <w:szCs w:val="16"/>
    </w:rPr>
  </w:style>
  <w:style w:type="paragraph" w:styleId="Header">
    <w:name w:val="header"/>
    <w:basedOn w:val="Normal"/>
    <w:link w:val="HeaderChar"/>
    <w:uiPriority w:val="99"/>
    <w:unhideWhenUsed/>
    <w:rsid w:val="00AB5A3D"/>
    <w:pPr>
      <w:tabs>
        <w:tab w:val="center" w:pos="4680"/>
        <w:tab w:val="right" w:pos="9360"/>
      </w:tabs>
    </w:pPr>
  </w:style>
  <w:style w:type="character" w:customStyle="1" w:styleId="HeaderChar">
    <w:name w:val="Header Char"/>
    <w:basedOn w:val="DefaultParagraphFont"/>
    <w:link w:val="Header"/>
    <w:uiPriority w:val="99"/>
    <w:rsid w:val="00AB5A3D"/>
    <w:rPr>
      <w:rFonts w:ascii="CG Times" w:eastAsia="Times New Roman" w:hAnsi="CG Times" w:cs="Times New Roman"/>
      <w:szCs w:val="20"/>
    </w:rPr>
  </w:style>
  <w:style w:type="paragraph" w:styleId="Footer">
    <w:name w:val="footer"/>
    <w:basedOn w:val="Normal"/>
    <w:link w:val="FooterChar"/>
    <w:uiPriority w:val="99"/>
    <w:unhideWhenUsed/>
    <w:rsid w:val="00AB5A3D"/>
    <w:pPr>
      <w:tabs>
        <w:tab w:val="center" w:pos="4680"/>
        <w:tab w:val="right" w:pos="9360"/>
      </w:tabs>
    </w:pPr>
  </w:style>
  <w:style w:type="character" w:customStyle="1" w:styleId="FooterChar">
    <w:name w:val="Footer Char"/>
    <w:basedOn w:val="DefaultParagraphFont"/>
    <w:link w:val="Footer"/>
    <w:uiPriority w:val="99"/>
    <w:rsid w:val="00AB5A3D"/>
    <w:rPr>
      <w:rFonts w:ascii="CG Times" w:eastAsia="Times New Roman" w:hAnsi="CG Times" w:cs="Times New Roman"/>
      <w:szCs w:val="20"/>
    </w:rPr>
  </w:style>
  <w:style w:type="character" w:styleId="Strong">
    <w:name w:val="Strong"/>
    <w:basedOn w:val="DefaultParagraphFont"/>
    <w:uiPriority w:val="22"/>
    <w:qFormat/>
    <w:rsid w:val="00A9579F"/>
    <w:rPr>
      <w:b/>
      <w:bCs/>
    </w:rPr>
  </w:style>
  <w:style w:type="paragraph" w:styleId="ListParagraph">
    <w:name w:val="List Paragraph"/>
    <w:basedOn w:val="Normal"/>
    <w:uiPriority w:val="34"/>
    <w:qFormat/>
    <w:rsid w:val="00AB29FC"/>
    <w:pPr>
      <w:ind w:left="720"/>
      <w:contextualSpacing/>
    </w:pPr>
  </w:style>
  <w:style w:type="paragraph" w:styleId="PlainText">
    <w:name w:val="Plain Text"/>
    <w:basedOn w:val="Normal"/>
    <w:link w:val="PlainTextChar"/>
    <w:uiPriority w:val="99"/>
    <w:unhideWhenUsed/>
    <w:rsid w:val="00AA7D29"/>
    <w:rPr>
      <w:rFonts w:ascii="Calibri" w:eastAsiaTheme="minorHAnsi" w:hAnsi="Calibri" w:cstheme="minorBidi"/>
      <w:szCs w:val="21"/>
    </w:rPr>
  </w:style>
  <w:style w:type="character" w:customStyle="1" w:styleId="PlainTextChar">
    <w:name w:val="Plain Text Char"/>
    <w:basedOn w:val="DefaultParagraphFont"/>
    <w:link w:val="PlainText"/>
    <w:uiPriority w:val="99"/>
    <w:rsid w:val="00AA7D2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0AD"/>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0560AD"/>
    <w:rPr>
      <w:color w:val="0000FF"/>
      <w:u w:val="single"/>
    </w:rPr>
  </w:style>
  <w:style w:type="paragraph" w:styleId="BalloonText">
    <w:name w:val="Balloon Text"/>
    <w:basedOn w:val="Normal"/>
    <w:link w:val="BalloonTextChar"/>
    <w:uiPriority w:val="99"/>
    <w:semiHidden/>
    <w:unhideWhenUsed/>
    <w:rsid w:val="00866E01"/>
    <w:rPr>
      <w:rFonts w:ascii="Tahoma" w:hAnsi="Tahoma" w:cs="Tahoma"/>
      <w:sz w:val="16"/>
      <w:szCs w:val="16"/>
    </w:rPr>
  </w:style>
  <w:style w:type="character" w:customStyle="1" w:styleId="BalloonTextChar">
    <w:name w:val="Balloon Text Char"/>
    <w:basedOn w:val="DefaultParagraphFont"/>
    <w:link w:val="BalloonText"/>
    <w:uiPriority w:val="99"/>
    <w:semiHidden/>
    <w:rsid w:val="00866E01"/>
    <w:rPr>
      <w:rFonts w:ascii="Tahoma" w:eastAsia="Times New Roman" w:hAnsi="Tahoma" w:cs="Tahoma"/>
      <w:sz w:val="16"/>
      <w:szCs w:val="16"/>
    </w:rPr>
  </w:style>
  <w:style w:type="paragraph" w:styleId="Header">
    <w:name w:val="header"/>
    <w:basedOn w:val="Normal"/>
    <w:link w:val="HeaderChar"/>
    <w:uiPriority w:val="99"/>
    <w:unhideWhenUsed/>
    <w:rsid w:val="00AB5A3D"/>
    <w:pPr>
      <w:tabs>
        <w:tab w:val="center" w:pos="4680"/>
        <w:tab w:val="right" w:pos="9360"/>
      </w:tabs>
    </w:pPr>
  </w:style>
  <w:style w:type="character" w:customStyle="1" w:styleId="HeaderChar">
    <w:name w:val="Header Char"/>
    <w:basedOn w:val="DefaultParagraphFont"/>
    <w:link w:val="Header"/>
    <w:uiPriority w:val="99"/>
    <w:rsid w:val="00AB5A3D"/>
    <w:rPr>
      <w:rFonts w:ascii="CG Times" w:eastAsia="Times New Roman" w:hAnsi="CG Times" w:cs="Times New Roman"/>
      <w:szCs w:val="20"/>
    </w:rPr>
  </w:style>
  <w:style w:type="paragraph" w:styleId="Footer">
    <w:name w:val="footer"/>
    <w:basedOn w:val="Normal"/>
    <w:link w:val="FooterChar"/>
    <w:uiPriority w:val="99"/>
    <w:unhideWhenUsed/>
    <w:rsid w:val="00AB5A3D"/>
    <w:pPr>
      <w:tabs>
        <w:tab w:val="center" w:pos="4680"/>
        <w:tab w:val="right" w:pos="9360"/>
      </w:tabs>
    </w:pPr>
  </w:style>
  <w:style w:type="character" w:customStyle="1" w:styleId="FooterChar">
    <w:name w:val="Footer Char"/>
    <w:basedOn w:val="DefaultParagraphFont"/>
    <w:link w:val="Footer"/>
    <w:uiPriority w:val="99"/>
    <w:rsid w:val="00AB5A3D"/>
    <w:rPr>
      <w:rFonts w:ascii="CG Times" w:eastAsia="Times New Roman" w:hAnsi="CG Times" w:cs="Times New Roman"/>
      <w:szCs w:val="20"/>
    </w:rPr>
  </w:style>
  <w:style w:type="character" w:styleId="Strong">
    <w:name w:val="Strong"/>
    <w:basedOn w:val="DefaultParagraphFont"/>
    <w:uiPriority w:val="22"/>
    <w:qFormat/>
    <w:rsid w:val="00A9579F"/>
    <w:rPr>
      <w:b/>
      <w:bCs/>
    </w:rPr>
  </w:style>
  <w:style w:type="paragraph" w:styleId="ListParagraph">
    <w:name w:val="List Paragraph"/>
    <w:basedOn w:val="Normal"/>
    <w:uiPriority w:val="34"/>
    <w:qFormat/>
    <w:rsid w:val="00AB29FC"/>
    <w:pPr>
      <w:ind w:left="720"/>
      <w:contextualSpacing/>
    </w:pPr>
  </w:style>
  <w:style w:type="paragraph" w:styleId="PlainText">
    <w:name w:val="Plain Text"/>
    <w:basedOn w:val="Normal"/>
    <w:link w:val="PlainTextChar"/>
    <w:uiPriority w:val="99"/>
    <w:unhideWhenUsed/>
    <w:rsid w:val="00AA7D29"/>
    <w:rPr>
      <w:rFonts w:ascii="Calibri" w:eastAsiaTheme="minorHAnsi" w:hAnsi="Calibri" w:cstheme="minorBidi"/>
      <w:szCs w:val="21"/>
    </w:rPr>
  </w:style>
  <w:style w:type="character" w:customStyle="1" w:styleId="PlainTextChar">
    <w:name w:val="Plain Text Char"/>
    <w:basedOn w:val="DefaultParagraphFont"/>
    <w:link w:val="PlainText"/>
    <w:uiPriority w:val="99"/>
    <w:rsid w:val="00AA7D2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25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Penn State Hershey Medical Center</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A Albano-Aluquin</dc:creator>
  <cp:lastModifiedBy>salbanoaluquin</cp:lastModifiedBy>
  <cp:revision>2</cp:revision>
  <cp:lastPrinted>2018-07-06T19:01:00Z</cp:lastPrinted>
  <dcterms:created xsi:type="dcterms:W3CDTF">2018-10-15T18:55:00Z</dcterms:created>
  <dcterms:modified xsi:type="dcterms:W3CDTF">2018-10-15T18:55:00Z</dcterms:modified>
</cp:coreProperties>
</file>